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岳阳市慈善总会“大城·大爱——99公益日”慈善援助项目申报表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t>（配捐版）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一、申请单位基本信息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241"/>
        <w:gridCol w:w="697"/>
        <w:gridCol w:w="1469"/>
        <w:gridCol w:w="606"/>
        <w:gridCol w:w="924"/>
        <w:gridCol w:w="757"/>
        <w:gridCol w:w="863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80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登记证号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809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年度年检结论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会员编号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开户户名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开户账号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户 行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开户行编号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机构宗旨</w:t>
            </w:r>
          </w:p>
        </w:tc>
        <w:tc>
          <w:tcPr>
            <w:tcW w:w="809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业务范围</w:t>
            </w:r>
          </w:p>
        </w:tc>
        <w:tc>
          <w:tcPr>
            <w:tcW w:w="809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86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机构及项目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8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8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721"/>
        <w:gridCol w:w="1127"/>
        <w:gridCol w:w="1608"/>
        <w:gridCol w:w="4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（主要）</w:t>
            </w:r>
          </w:p>
        </w:tc>
        <w:tc>
          <w:tcPr>
            <w:tcW w:w="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  务</w:t>
            </w:r>
          </w:p>
        </w:tc>
        <w:tc>
          <w:tcPr>
            <w:tcW w:w="4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负责的主要工作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7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近两年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主要慈善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项目经验</w:t>
            </w: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  誉</w:t>
            </w: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二、申请项目信息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44"/>
        <w:gridCol w:w="824"/>
        <w:gridCol w:w="3309"/>
        <w:gridCol w:w="1618"/>
        <w:gridCol w:w="2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备案编号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项目类别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扶贫救助、</w:t>
            </w:r>
            <w:r>
              <w:rPr>
                <w:sz w:val="24"/>
                <w:szCs w:val="24"/>
              </w:rPr>
              <w:t>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医疗救助、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教育援助、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扶老护幼、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助残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关爱农村留守人员、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关爱特殊群体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项目背景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受益群体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服务区域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实施周期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  年     月    日至        年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援助内容简述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99公益日筹款目标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（二）项目实施办法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实施方案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（可加页）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时间计划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执行团队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风险分析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保障措施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（三）项目经费预算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费用名称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资金用途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支出标准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11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合   计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0"/>
        </w:rPr>
        <w:t>三、腾讯公益平台发布内容截图（可加页）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四、申请单位承诺</w:t>
      </w:r>
      <w:r>
        <w:rPr>
          <w:rStyle w:val="5"/>
          <w:rFonts w:hint="eastAsia" w:ascii="仿宋" w:hAnsi="仿宋" w:eastAsia="仿宋" w:cs="仿宋"/>
          <w:sz w:val="30"/>
          <w:szCs w:val="30"/>
        </w:rPr>
        <w:t> 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9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我单位保证项目申报材料真实、合法、有效，并按照申报的计划和预算实施，确保项目如期完成。我单位也将按有关政策法规规定，接受项目监管、审计和评估，并承担相应责任。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   法定代表人签字：                 （单位盖章)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440"/>
              <w:jc w:val="righ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   月   日  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5550"/>
              <w:jc w:val="right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0"/>
        </w:rPr>
        <w:t>五、资格审核结果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8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  见</w:t>
            </w:r>
          </w:p>
        </w:tc>
        <w:tc>
          <w:tcPr>
            <w:tcW w:w="8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1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结论</w:t>
            </w:r>
          </w:p>
        </w:tc>
        <w:tc>
          <w:tcPr>
            <w:tcW w:w="8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78BA"/>
    <w:rsid w:val="4C3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2019-06-19T03:29:00Z</dcterms:created>
  <dc:creator>Administrator</dc:creator>
  <cp:lastModifiedBy>Administrator</cp:lastModifiedBy>
  <dcterms:modified xsi:type="dcterms:W3CDTF">2019-06-19T03:29:48Z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